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EBCF" w14:textId="77777777" w:rsidR="00862CA3" w:rsidRDefault="00862CA3"/>
    <w:p w14:paraId="44DC1B92" w14:textId="77777777" w:rsidR="00862CA3" w:rsidRDefault="00862CA3"/>
    <w:p w14:paraId="4B1A92CB" w14:textId="77777777" w:rsidR="00862CA3" w:rsidRDefault="00862CA3"/>
    <w:p w14:paraId="557E5F05" w14:textId="77777777" w:rsidR="00862CA3" w:rsidRDefault="00862CA3" w:rsidP="00862CA3">
      <w:pPr>
        <w:jc w:val="center"/>
        <w:rPr>
          <w:b/>
          <w:sz w:val="48"/>
          <w:szCs w:val="48"/>
        </w:rPr>
      </w:pPr>
      <w:r w:rsidRPr="00862CA3">
        <w:rPr>
          <w:b/>
          <w:sz w:val="48"/>
          <w:szCs w:val="48"/>
        </w:rPr>
        <w:t>President Jefferson Study Facts</w:t>
      </w:r>
    </w:p>
    <w:p w14:paraId="6C102485" w14:textId="77777777" w:rsidR="00862CA3" w:rsidRDefault="00862CA3" w:rsidP="00862CA3">
      <w:pPr>
        <w:jc w:val="center"/>
        <w:rPr>
          <w:b/>
          <w:sz w:val="48"/>
          <w:szCs w:val="48"/>
        </w:rPr>
      </w:pPr>
    </w:p>
    <w:p w14:paraId="4255FD20" w14:textId="7689251A" w:rsidR="00862CA3" w:rsidRPr="00E03811" w:rsidRDefault="00862CA3" w:rsidP="00862CA3">
      <w:pPr>
        <w:rPr>
          <w:rFonts w:ascii="Arial" w:hAnsi="Arial" w:cs="Arial"/>
          <w:b/>
          <w:color w:val="464E54"/>
          <w:sz w:val="18"/>
          <w:szCs w:val="18"/>
        </w:rPr>
      </w:pPr>
      <w:r w:rsidRPr="00E03811">
        <w:rPr>
          <w:rFonts w:ascii="Arial" w:hAnsi="Arial" w:cs="Arial"/>
          <w:b/>
          <w:color w:val="464E54"/>
          <w:sz w:val="18"/>
          <w:szCs w:val="18"/>
        </w:rPr>
        <w:t xml:space="preserve">Born:  </w:t>
      </w:r>
      <w:r w:rsidR="005B5068" w:rsidRPr="00E03811">
        <w:rPr>
          <w:rFonts w:ascii="Arial" w:hAnsi="Arial" w:cs="Arial"/>
          <w:b/>
          <w:color w:val="464E54"/>
          <w:sz w:val="18"/>
          <w:szCs w:val="18"/>
        </w:rPr>
        <w:t>April</w:t>
      </w:r>
      <w:r w:rsidRPr="00E03811">
        <w:rPr>
          <w:rFonts w:ascii="Arial" w:hAnsi="Arial" w:cs="Arial"/>
          <w:b/>
          <w:color w:val="464E54"/>
          <w:sz w:val="18"/>
          <w:szCs w:val="18"/>
        </w:rPr>
        <w:t xml:space="preserve"> 13, 1743</w:t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  <w:t>Died:  July 4, 1826</w:t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  <w:t>Occupation:  Lawyer. Admitted to Virginia bar in 1767</w:t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  <w:t>Political Party:  Democratic-Republican</w:t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  <w:t>Religion: Episcopal Church, the religious philosophy of Deism, and Unitarianism</w:t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  <w:t>Referred to as the "Sage of Monticello" and "Man of the People"</w:t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  <w:t>Home:  Monticello located in Charlottesville, Virginia</w:t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</w:r>
      <w:proofErr w:type="gramStart"/>
      <w:r w:rsidRPr="00E03811">
        <w:rPr>
          <w:rFonts w:ascii="Arial" w:hAnsi="Arial" w:cs="Arial"/>
          <w:b/>
          <w:color w:val="464E54"/>
          <w:sz w:val="18"/>
          <w:szCs w:val="18"/>
        </w:rPr>
        <w:t>1757  Jefferson's</w:t>
      </w:r>
      <w:proofErr w:type="gramEnd"/>
      <w:r w:rsidRPr="00E03811">
        <w:rPr>
          <w:rFonts w:ascii="Arial" w:hAnsi="Arial" w:cs="Arial"/>
          <w:b/>
          <w:color w:val="464E54"/>
          <w:sz w:val="18"/>
          <w:szCs w:val="18"/>
        </w:rPr>
        <w:t xml:space="preserve"> father dies. At the age of 14 </w:t>
      </w:r>
      <w:smartTag w:uri="urn:schemas-microsoft-com:office:smarttags" w:element="place">
        <w:r w:rsidRPr="00E03811">
          <w:rPr>
            <w:rFonts w:ascii="Arial" w:hAnsi="Arial" w:cs="Arial"/>
            <w:b/>
            <w:color w:val="464E54"/>
            <w:sz w:val="18"/>
            <w:szCs w:val="18"/>
          </w:rPr>
          <w:t>Jefferson</w:t>
        </w:r>
      </w:smartTag>
      <w:r w:rsidRPr="00E03811">
        <w:rPr>
          <w:rFonts w:ascii="Arial" w:hAnsi="Arial" w:cs="Arial"/>
          <w:b/>
          <w:color w:val="464E54"/>
          <w:sz w:val="18"/>
          <w:szCs w:val="18"/>
        </w:rPr>
        <w:t xml:space="preserve"> </w:t>
      </w:r>
      <w:proofErr w:type="gramStart"/>
      <w:r w:rsidRPr="00E03811">
        <w:rPr>
          <w:rFonts w:ascii="Arial" w:hAnsi="Arial" w:cs="Arial"/>
          <w:b/>
          <w:color w:val="464E54"/>
          <w:sz w:val="18"/>
          <w:szCs w:val="18"/>
        </w:rPr>
        <w:t>inherits</w:t>
      </w:r>
      <w:proofErr w:type="gramEnd"/>
      <w:r w:rsidRPr="00E03811">
        <w:rPr>
          <w:rFonts w:ascii="Arial" w:hAnsi="Arial" w:cs="Arial"/>
          <w:b/>
          <w:color w:val="464E54"/>
          <w:sz w:val="18"/>
          <w:szCs w:val="18"/>
        </w:rPr>
        <w:t xml:space="preserve"> 5,000 acres of land and dozens of slaves.</w:t>
      </w:r>
    </w:p>
    <w:p w14:paraId="77DC835F" w14:textId="77777777" w:rsidR="00862CA3" w:rsidRPr="00E03811" w:rsidRDefault="00862CA3" w:rsidP="00862CA3">
      <w:pPr>
        <w:rPr>
          <w:rFonts w:ascii="Arial" w:hAnsi="Arial" w:cs="Arial"/>
          <w:b/>
          <w:color w:val="464E54"/>
          <w:sz w:val="18"/>
          <w:szCs w:val="18"/>
        </w:rPr>
      </w:pPr>
    </w:p>
    <w:p w14:paraId="61A8D00A" w14:textId="77777777" w:rsidR="00862CA3" w:rsidRPr="00E03811" w:rsidRDefault="00862CA3" w:rsidP="00862CA3">
      <w:pPr>
        <w:rPr>
          <w:rFonts w:ascii="Arial" w:hAnsi="Arial" w:cs="Arial"/>
          <w:b/>
          <w:color w:val="464E54"/>
          <w:sz w:val="18"/>
          <w:szCs w:val="18"/>
        </w:rPr>
      </w:pPr>
      <w:r w:rsidRPr="00E03811">
        <w:rPr>
          <w:rFonts w:ascii="Arial" w:hAnsi="Arial" w:cs="Arial"/>
          <w:b/>
          <w:color w:val="464E54"/>
          <w:sz w:val="18"/>
          <w:szCs w:val="18"/>
        </w:rPr>
        <w:t xml:space="preserve">1760  Entered the </w:t>
      </w:r>
      <w:smartTag w:uri="urn:schemas-microsoft-com:office:smarttags" w:element="PlaceType">
        <w:r w:rsidRPr="00E03811">
          <w:rPr>
            <w:rFonts w:ascii="Arial" w:hAnsi="Arial" w:cs="Arial"/>
            <w:b/>
            <w:color w:val="464E54"/>
            <w:sz w:val="18"/>
            <w:szCs w:val="18"/>
          </w:rPr>
          <w:t>College</w:t>
        </w:r>
      </w:smartTag>
      <w:r w:rsidRPr="00E03811">
        <w:rPr>
          <w:rFonts w:ascii="Arial" w:hAnsi="Arial" w:cs="Arial"/>
          <w:b/>
          <w:color w:val="464E54"/>
          <w:sz w:val="18"/>
          <w:szCs w:val="18"/>
        </w:rPr>
        <w:t xml:space="preserve"> of </w:t>
      </w:r>
      <w:smartTag w:uri="urn:schemas-microsoft-com:office:smarttags" w:element="PlaceName">
        <w:r w:rsidRPr="00E03811">
          <w:rPr>
            <w:rFonts w:ascii="Arial" w:hAnsi="Arial" w:cs="Arial"/>
            <w:b/>
            <w:color w:val="464E54"/>
            <w:sz w:val="18"/>
            <w:szCs w:val="18"/>
          </w:rPr>
          <w:t>William</w:t>
        </w:r>
      </w:smartTag>
      <w:r w:rsidRPr="00E03811">
        <w:rPr>
          <w:rFonts w:ascii="Arial" w:hAnsi="Arial" w:cs="Arial"/>
          <w:b/>
          <w:color w:val="464E54"/>
          <w:sz w:val="18"/>
          <w:szCs w:val="18"/>
        </w:rPr>
        <w:t xml:space="preserve"> and Mary in </w:t>
      </w:r>
      <w:smartTag w:uri="urn:schemas-microsoft-com:office:smarttags" w:element="place">
        <w:smartTag w:uri="urn:schemas-microsoft-com:office:smarttags" w:element="City">
          <w:r w:rsidRPr="00E03811">
            <w:rPr>
              <w:rFonts w:ascii="Arial" w:hAnsi="Arial" w:cs="Arial"/>
              <w:b/>
              <w:color w:val="464E54"/>
              <w:sz w:val="18"/>
              <w:szCs w:val="18"/>
            </w:rPr>
            <w:t>Williamsburg</w:t>
          </w:r>
        </w:smartTag>
        <w:r w:rsidRPr="00E03811">
          <w:rPr>
            <w:rFonts w:ascii="Arial" w:hAnsi="Arial" w:cs="Arial"/>
            <w:b/>
            <w:color w:val="464E54"/>
            <w:sz w:val="18"/>
            <w:szCs w:val="18"/>
          </w:rPr>
          <w:t xml:space="preserve">, </w:t>
        </w:r>
        <w:smartTag w:uri="urn:schemas-microsoft-com:office:smarttags" w:element="State">
          <w:r w:rsidRPr="00E03811">
            <w:rPr>
              <w:rFonts w:ascii="Arial" w:hAnsi="Arial" w:cs="Arial"/>
              <w:b/>
              <w:color w:val="464E54"/>
              <w:sz w:val="18"/>
              <w:szCs w:val="18"/>
            </w:rPr>
            <w:t>Va.</w:t>
          </w:r>
        </w:smartTag>
      </w:smartTag>
      <w:r w:rsidRPr="00E03811">
        <w:rPr>
          <w:rFonts w:ascii="Arial" w:hAnsi="Arial" w:cs="Arial"/>
          <w:b/>
          <w:color w:val="464E54"/>
          <w:sz w:val="18"/>
          <w:szCs w:val="18"/>
        </w:rPr>
        <w:t>, at the age of 16</w:t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  <w:t>1762   Graduates from William and Mary with highest honors.</w:t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  <w:t>1769  Became a representative in the Virginia House of Burgesses</w:t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  <w:t xml:space="preserve">1772   Jefferson marries Martha </w:t>
      </w:r>
      <w:proofErr w:type="spellStart"/>
      <w:r w:rsidRPr="00E03811">
        <w:rPr>
          <w:rFonts w:ascii="Arial" w:hAnsi="Arial" w:cs="Arial"/>
          <w:b/>
          <w:color w:val="464E54"/>
          <w:sz w:val="18"/>
          <w:szCs w:val="18"/>
        </w:rPr>
        <w:t>Wayles</w:t>
      </w:r>
      <w:proofErr w:type="spellEnd"/>
      <w:r w:rsidRPr="00E03811">
        <w:rPr>
          <w:rFonts w:ascii="Arial" w:hAnsi="Arial" w:cs="Arial"/>
          <w:b/>
          <w:color w:val="464E54"/>
          <w:sz w:val="18"/>
          <w:szCs w:val="18"/>
        </w:rPr>
        <w:t> Skelton</w:t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  <w:t>1775  Served as a delegate to the Second Continental Congress</w:t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</w:r>
      <w:proofErr w:type="gramStart"/>
      <w:r w:rsidRPr="00E03811">
        <w:rPr>
          <w:rFonts w:ascii="Arial" w:hAnsi="Arial" w:cs="Arial"/>
          <w:b/>
          <w:color w:val="464E54"/>
          <w:sz w:val="18"/>
          <w:szCs w:val="18"/>
        </w:rPr>
        <w:t>1776  Writes</w:t>
      </w:r>
      <w:proofErr w:type="gramEnd"/>
      <w:r w:rsidRPr="00E03811">
        <w:rPr>
          <w:rFonts w:ascii="Arial" w:hAnsi="Arial" w:cs="Arial"/>
          <w:b/>
          <w:color w:val="464E54"/>
          <w:sz w:val="18"/>
          <w:szCs w:val="18"/>
        </w:rPr>
        <w:t xml:space="preserve"> the Declaration of Independence</w:t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  <w:t>1776  Elected to the new Virginia House of Delegates</w:t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  <w:t>1779-1781  Served as Governor of Virginia</w:t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  <w:t>1782  Jefferson's wife Martha dies.</w:t>
      </w:r>
    </w:p>
    <w:p w14:paraId="24420BA4" w14:textId="77777777" w:rsidR="00862CA3" w:rsidRPr="00E03811" w:rsidRDefault="00862CA3" w:rsidP="00862CA3">
      <w:pPr>
        <w:rPr>
          <w:rFonts w:ascii="Arial" w:hAnsi="Arial" w:cs="Arial"/>
          <w:b/>
          <w:color w:val="464E54"/>
          <w:sz w:val="18"/>
          <w:szCs w:val="18"/>
        </w:rPr>
      </w:pPr>
    </w:p>
    <w:p w14:paraId="14C55DA9" w14:textId="77777777" w:rsidR="00862CA3" w:rsidRDefault="00862CA3" w:rsidP="00862CA3">
      <w:pPr>
        <w:rPr>
          <w:rFonts w:ascii="Arial" w:hAnsi="Arial" w:cs="Arial"/>
          <w:color w:val="464E54"/>
          <w:sz w:val="18"/>
          <w:szCs w:val="18"/>
        </w:rPr>
      </w:pPr>
      <w:proofErr w:type="gramStart"/>
      <w:r w:rsidRPr="00E03811">
        <w:rPr>
          <w:rFonts w:ascii="Arial" w:hAnsi="Arial" w:cs="Arial"/>
          <w:b/>
          <w:color w:val="464E54"/>
          <w:sz w:val="18"/>
          <w:szCs w:val="18"/>
        </w:rPr>
        <w:t>1783  Became</w:t>
      </w:r>
      <w:proofErr w:type="gramEnd"/>
      <w:r w:rsidRPr="00E03811">
        <w:rPr>
          <w:rFonts w:ascii="Arial" w:hAnsi="Arial" w:cs="Arial"/>
          <w:b/>
          <w:color w:val="464E54"/>
          <w:sz w:val="18"/>
          <w:szCs w:val="18"/>
        </w:rPr>
        <w:t xml:space="preserve"> a representative of the Congress of the Confederation</w:t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</w:r>
      <w:r>
        <w:rPr>
          <w:rFonts w:ascii="Arial" w:hAnsi="Arial" w:cs="Arial"/>
          <w:color w:val="464E54"/>
          <w:sz w:val="18"/>
          <w:szCs w:val="18"/>
        </w:rPr>
        <w:br/>
      </w:r>
      <w:r w:rsidRPr="00E03811">
        <w:rPr>
          <w:rFonts w:ascii="Arial" w:hAnsi="Arial" w:cs="Arial"/>
          <w:b/>
          <w:color w:val="464E54"/>
          <w:sz w:val="18"/>
          <w:szCs w:val="18"/>
        </w:rPr>
        <w:t>1785-1789  Served as Minister to France</w:t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  <w:t>1790-1793  Served as Secretary of State</w:t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  <w:t>1797-1801  Served as Vice President of the United States</w:t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  <w:t>1798-1799  Jefferson and Madison write the Virginia and Kentucky Resolutions</w:t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  <w:t>1800  Wins election for President of the United States</w:t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</w:r>
    </w:p>
    <w:p w14:paraId="72A6D004" w14:textId="77777777" w:rsidR="00862CA3" w:rsidRDefault="00862CA3" w:rsidP="00862CA3">
      <w:pPr>
        <w:rPr>
          <w:rFonts w:ascii="Arial" w:hAnsi="Arial" w:cs="Arial"/>
          <w:color w:val="464E54"/>
          <w:sz w:val="18"/>
          <w:szCs w:val="18"/>
        </w:rPr>
      </w:pPr>
    </w:p>
    <w:p w14:paraId="513339BF" w14:textId="6AB4B001" w:rsidR="00862CA3" w:rsidRPr="005B5068" w:rsidRDefault="005B5068" w:rsidP="00862CA3">
      <w:pPr>
        <w:jc w:val="center"/>
        <w:rPr>
          <w:rFonts w:ascii="Arial" w:hAnsi="Arial" w:cs="Arial"/>
          <w:b/>
          <w:color w:val="464E54"/>
          <w:sz w:val="20"/>
          <w:szCs w:val="20"/>
        </w:rPr>
      </w:pPr>
      <w:r w:rsidRPr="005B5068">
        <w:rPr>
          <w:rFonts w:ascii="Arial" w:hAnsi="Arial" w:cs="Arial"/>
          <w:b/>
          <w:color w:val="464E54"/>
          <w:sz w:val="20"/>
          <w:szCs w:val="20"/>
        </w:rPr>
        <w:t>RudolphAcademy.com</w:t>
      </w:r>
    </w:p>
    <w:p w14:paraId="353B235D" w14:textId="77777777" w:rsidR="00862CA3" w:rsidRPr="005B5068" w:rsidRDefault="00862CA3" w:rsidP="00862CA3">
      <w:pPr>
        <w:rPr>
          <w:rFonts w:ascii="Arial" w:hAnsi="Arial" w:cs="Arial"/>
          <w:b/>
          <w:color w:val="464E54"/>
          <w:sz w:val="20"/>
          <w:szCs w:val="20"/>
        </w:rPr>
      </w:pPr>
    </w:p>
    <w:p w14:paraId="38C86B7F" w14:textId="77777777" w:rsidR="00862CA3" w:rsidRDefault="00862CA3" w:rsidP="00862CA3">
      <w:pPr>
        <w:rPr>
          <w:rFonts w:ascii="Arial" w:hAnsi="Arial" w:cs="Arial"/>
          <w:color w:val="464E54"/>
          <w:sz w:val="18"/>
          <w:szCs w:val="18"/>
        </w:rPr>
      </w:pPr>
    </w:p>
    <w:p w14:paraId="7BD0B043" w14:textId="77777777" w:rsidR="00862CA3" w:rsidRDefault="00862CA3" w:rsidP="00862CA3">
      <w:pPr>
        <w:rPr>
          <w:rFonts w:ascii="Arial" w:hAnsi="Arial" w:cs="Arial"/>
          <w:color w:val="464E54"/>
          <w:sz w:val="18"/>
          <w:szCs w:val="18"/>
        </w:rPr>
      </w:pPr>
    </w:p>
    <w:p w14:paraId="10070556" w14:textId="77777777" w:rsidR="00862CA3" w:rsidRDefault="00862CA3" w:rsidP="00862CA3">
      <w:pPr>
        <w:rPr>
          <w:rFonts w:ascii="Arial" w:hAnsi="Arial" w:cs="Arial"/>
          <w:color w:val="464E54"/>
          <w:sz w:val="18"/>
          <w:szCs w:val="18"/>
        </w:rPr>
      </w:pPr>
    </w:p>
    <w:p w14:paraId="7864659E" w14:textId="77777777" w:rsidR="00862CA3" w:rsidRDefault="00862CA3" w:rsidP="00862CA3">
      <w:pPr>
        <w:rPr>
          <w:rFonts w:ascii="Arial" w:hAnsi="Arial" w:cs="Arial"/>
          <w:color w:val="464E54"/>
          <w:sz w:val="18"/>
          <w:szCs w:val="18"/>
        </w:rPr>
      </w:pPr>
    </w:p>
    <w:p w14:paraId="3E9B5323" w14:textId="77777777" w:rsidR="00862CA3" w:rsidRDefault="00862CA3" w:rsidP="00862CA3">
      <w:pPr>
        <w:rPr>
          <w:rFonts w:ascii="Arial" w:hAnsi="Arial" w:cs="Arial"/>
          <w:color w:val="464E54"/>
          <w:sz w:val="18"/>
          <w:szCs w:val="18"/>
        </w:rPr>
      </w:pPr>
    </w:p>
    <w:p w14:paraId="67D13F8D" w14:textId="77777777" w:rsidR="00862CA3" w:rsidRDefault="00862CA3" w:rsidP="00862CA3">
      <w:pPr>
        <w:rPr>
          <w:rFonts w:ascii="Arial" w:hAnsi="Arial" w:cs="Arial"/>
          <w:color w:val="464E54"/>
          <w:sz w:val="18"/>
          <w:szCs w:val="18"/>
        </w:rPr>
      </w:pPr>
    </w:p>
    <w:p w14:paraId="617FFC42" w14:textId="77777777" w:rsidR="00862CA3" w:rsidRDefault="00862CA3" w:rsidP="00862CA3">
      <w:pPr>
        <w:rPr>
          <w:rFonts w:ascii="Arial" w:hAnsi="Arial" w:cs="Arial"/>
          <w:color w:val="464E54"/>
          <w:sz w:val="18"/>
          <w:szCs w:val="18"/>
        </w:rPr>
      </w:pPr>
    </w:p>
    <w:p w14:paraId="05FD495F" w14:textId="77777777" w:rsidR="00862CA3" w:rsidRDefault="00862CA3" w:rsidP="00862CA3">
      <w:pPr>
        <w:rPr>
          <w:rFonts w:ascii="Arial" w:hAnsi="Arial" w:cs="Arial"/>
          <w:color w:val="464E54"/>
          <w:sz w:val="18"/>
          <w:szCs w:val="18"/>
        </w:rPr>
      </w:pPr>
    </w:p>
    <w:p w14:paraId="60F4695F" w14:textId="77777777" w:rsidR="00862CA3" w:rsidRPr="00E03811" w:rsidRDefault="00862CA3" w:rsidP="00862CA3">
      <w:pPr>
        <w:rPr>
          <w:rFonts w:ascii="Arial" w:hAnsi="Arial" w:cs="Arial"/>
          <w:b/>
          <w:color w:val="464E54"/>
          <w:sz w:val="18"/>
          <w:szCs w:val="18"/>
        </w:rPr>
      </w:pPr>
      <w:proofErr w:type="gramStart"/>
      <w:r w:rsidRPr="00E03811">
        <w:rPr>
          <w:rFonts w:ascii="Arial" w:hAnsi="Arial" w:cs="Arial"/>
          <w:b/>
          <w:color w:val="464E54"/>
          <w:sz w:val="18"/>
          <w:szCs w:val="18"/>
        </w:rPr>
        <w:t>1803  The</w:t>
      </w:r>
      <w:proofErr w:type="gramEnd"/>
      <w:r w:rsidRPr="00E03811">
        <w:rPr>
          <w:rFonts w:ascii="Arial" w:hAnsi="Arial" w:cs="Arial"/>
          <w:b/>
          <w:color w:val="464E54"/>
          <w:sz w:val="18"/>
          <w:szCs w:val="18"/>
        </w:rPr>
        <w:t xml:space="preserve"> Louisiana Purchase - This doubled the size of the </w:t>
      </w:r>
      <w:smartTag w:uri="urn:schemas-microsoft-com:office:smarttags" w:element="place">
        <w:smartTag w:uri="urn:schemas-microsoft-com:office:smarttags" w:element="country-region">
          <w:r w:rsidRPr="00E03811">
            <w:rPr>
              <w:rFonts w:ascii="Arial" w:hAnsi="Arial" w:cs="Arial"/>
              <w:b/>
              <w:color w:val="464E54"/>
              <w:sz w:val="18"/>
              <w:szCs w:val="18"/>
            </w:rPr>
            <w:t>United States</w:t>
          </w:r>
        </w:smartTag>
      </w:smartTag>
      <w:r w:rsidRPr="00E03811">
        <w:rPr>
          <w:rFonts w:ascii="Arial" w:hAnsi="Arial" w:cs="Arial"/>
          <w:b/>
          <w:color w:val="464E54"/>
          <w:sz w:val="18"/>
          <w:szCs w:val="18"/>
        </w:rPr>
        <w:br/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  <w:t>1807  Embargo Act of 1807</w:t>
      </w:r>
    </w:p>
    <w:p w14:paraId="1B7B53A1" w14:textId="77777777" w:rsidR="00862CA3" w:rsidRPr="00E03811" w:rsidRDefault="00862CA3" w:rsidP="00862CA3">
      <w:pPr>
        <w:rPr>
          <w:rFonts w:ascii="Arial" w:hAnsi="Arial" w:cs="Arial"/>
          <w:b/>
          <w:color w:val="464E54"/>
          <w:sz w:val="18"/>
          <w:szCs w:val="18"/>
        </w:rPr>
      </w:pPr>
    </w:p>
    <w:p w14:paraId="65441377" w14:textId="77777777" w:rsidR="00862CA3" w:rsidRPr="00E03811" w:rsidRDefault="00862CA3" w:rsidP="00862CA3">
      <w:pPr>
        <w:rPr>
          <w:rFonts w:ascii="Arial" w:hAnsi="Arial" w:cs="Arial"/>
          <w:b/>
          <w:color w:val="464E54"/>
          <w:sz w:val="18"/>
          <w:szCs w:val="18"/>
        </w:rPr>
      </w:pPr>
      <w:proofErr w:type="gramStart"/>
      <w:r w:rsidRPr="00E03811">
        <w:rPr>
          <w:rFonts w:ascii="Arial" w:hAnsi="Arial" w:cs="Arial"/>
          <w:b/>
          <w:color w:val="464E54"/>
          <w:sz w:val="18"/>
          <w:szCs w:val="18"/>
        </w:rPr>
        <w:t>1807  Slave</w:t>
      </w:r>
      <w:proofErr w:type="gramEnd"/>
      <w:r w:rsidRPr="00E03811">
        <w:rPr>
          <w:rFonts w:ascii="Arial" w:hAnsi="Arial" w:cs="Arial"/>
          <w:b/>
          <w:color w:val="464E54"/>
          <w:sz w:val="18"/>
          <w:szCs w:val="18"/>
        </w:rPr>
        <w:t xml:space="preserve"> importation became illegal</w:t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  <w:t xml:space="preserve">1819   </w:t>
      </w:r>
      <w:smartTag w:uri="urn:schemas-microsoft-com:office:smarttags" w:element="PlaceType">
        <w:r w:rsidRPr="00E03811">
          <w:rPr>
            <w:rFonts w:ascii="Arial" w:hAnsi="Arial" w:cs="Arial"/>
            <w:b/>
            <w:color w:val="464E54"/>
            <w:sz w:val="18"/>
            <w:szCs w:val="18"/>
          </w:rPr>
          <w:t>University</w:t>
        </w:r>
      </w:smartTag>
      <w:r w:rsidRPr="00E03811">
        <w:rPr>
          <w:rFonts w:ascii="Arial" w:hAnsi="Arial" w:cs="Arial"/>
          <w:b/>
          <w:color w:val="464E54"/>
          <w:sz w:val="18"/>
          <w:szCs w:val="18"/>
        </w:rPr>
        <w:t xml:space="preserve"> of </w:t>
      </w:r>
      <w:smartTag w:uri="urn:schemas-microsoft-com:office:smarttags" w:element="PlaceName">
        <w:r w:rsidRPr="00E03811">
          <w:rPr>
            <w:rFonts w:ascii="Arial" w:hAnsi="Arial" w:cs="Arial"/>
            <w:b/>
            <w:color w:val="464E54"/>
            <w:sz w:val="18"/>
            <w:szCs w:val="18"/>
          </w:rPr>
          <w:t>Virginia</w:t>
        </w:r>
      </w:smartTag>
      <w:r w:rsidRPr="00E03811">
        <w:rPr>
          <w:rFonts w:ascii="Arial" w:hAnsi="Arial" w:cs="Arial"/>
          <w:b/>
          <w:color w:val="464E54"/>
          <w:sz w:val="18"/>
          <w:szCs w:val="18"/>
        </w:rPr>
        <w:t> founded by Jefferson</w:t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  <w:t>1826  Jefferson dies on July 4,1826 just a few hours before John Adams died </w:t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</w:r>
      <w:r w:rsidRPr="00E03811">
        <w:rPr>
          <w:rFonts w:ascii="Arial" w:hAnsi="Arial" w:cs="Arial"/>
          <w:b/>
          <w:color w:val="464E54"/>
          <w:sz w:val="18"/>
          <w:szCs w:val="18"/>
        </w:rPr>
        <w:br/>
        <w:t xml:space="preserve">1943  The Jefferson Memorial was dedicated in </w:t>
      </w:r>
      <w:smartTag w:uri="urn:schemas-microsoft-com:office:smarttags" w:element="City">
        <w:r w:rsidRPr="00E03811">
          <w:rPr>
            <w:rFonts w:ascii="Arial" w:hAnsi="Arial" w:cs="Arial"/>
            <w:b/>
            <w:color w:val="464E54"/>
            <w:sz w:val="18"/>
            <w:szCs w:val="18"/>
          </w:rPr>
          <w:t>Washington</w:t>
        </w:r>
      </w:smartTag>
      <w:r w:rsidRPr="00E03811">
        <w:rPr>
          <w:rFonts w:ascii="Arial" w:hAnsi="Arial" w:cs="Arial"/>
          <w:b/>
          <w:color w:val="464E54"/>
          <w:sz w:val="18"/>
          <w:szCs w:val="18"/>
        </w:rPr>
        <w:t xml:space="preserve"> </w:t>
      </w:r>
      <w:smartTag w:uri="urn:schemas-microsoft-com:office:smarttags" w:element="State">
        <w:r w:rsidRPr="00E03811">
          <w:rPr>
            <w:rFonts w:ascii="Arial" w:hAnsi="Arial" w:cs="Arial"/>
            <w:b/>
            <w:color w:val="464E54"/>
            <w:sz w:val="18"/>
            <w:szCs w:val="18"/>
          </w:rPr>
          <w:t>D.C.</w:t>
        </w:r>
      </w:smartTag>
      <w:r w:rsidRPr="00E03811">
        <w:rPr>
          <w:rFonts w:ascii="Arial" w:hAnsi="Arial" w:cs="Arial"/>
          <w:b/>
          <w:color w:val="464E54"/>
          <w:sz w:val="18"/>
          <w:szCs w:val="18"/>
        </w:rPr>
        <w:t xml:space="preserve">, on the 200 Anniversary of </w:t>
      </w:r>
      <w:smartTag w:uri="urn:schemas-microsoft-com:office:smarttags" w:element="place">
        <w:r w:rsidRPr="00E03811">
          <w:rPr>
            <w:rFonts w:ascii="Arial" w:hAnsi="Arial" w:cs="Arial"/>
            <w:b/>
            <w:color w:val="464E54"/>
            <w:sz w:val="18"/>
            <w:szCs w:val="18"/>
          </w:rPr>
          <w:t>Jefferson</w:t>
        </w:r>
      </w:smartTag>
      <w:r w:rsidRPr="00E03811">
        <w:rPr>
          <w:rFonts w:ascii="Arial" w:hAnsi="Arial" w:cs="Arial"/>
          <w:b/>
          <w:color w:val="464E54"/>
          <w:sz w:val="18"/>
          <w:szCs w:val="18"/>
        </w:rPr>
        <w:t>'s birth.</w:t>
      </w:r>
    </w:p>
    <w:p w14:paraId="7FAB9D1C" w14:textId="77777777" w:rsidR="00862CA3" w:rsidRPr="00E03811" w:rsidRDefault="00862CA3" w:rsidP="00862CA3">
      <w:pPr>
        <w:rPr>
          <w:rFonts w:ascii="Arial" w:hAnsi="Arial" w:cs="Arial"/>
          <w:b/>
          <w:color w:val="464E54"/>
          <w:sz w:val="18"/>
          <w:szCs w:val="18"/>
        </w:rPr>
      </w:pPr>
    </w:p>
    <w:p w14:paraId="75B7360D" w14:textId="77777777" w:rsidR="00862CA3" w:rsidRPr="00E03811" w:rsidRDefault="00862CA3" w:rsidP="00862CA3">
      <w:pPr>
        <w:rPr>
          <w:rFonts w:ascii="Arial" w:hAnsi="Arial" w:cs="Arial"/>
          <w:b/>
          <w:color w:val="464E54"/>
          <w:sz w:val="18"/>
          <w:szCs w:val="18"/>
        </w:rPr>
      </w:pPr>
    </w:p>
    <w:p w14:paraId="10A18CBB" w14:textId="77777777" w:rsidR="00862CA3" w:rsidRDefault="00862CA3" w:rsidP="00862CA3">
      <w:pPr>
        <w:rPr>
          <w:b/>
          <w:sz w:val="48"/>
          <w:szCs w:val="48"/>
        </w:rPr>
      </w:pPr>
    </w:p>
    <w:p w14:paraId="20A0AD17" w14:textId="77777777" w:rsidR="00862CA3" w:rsidRDefault="00862CA3" w:rsidP="00862CA3">
      <w:pPr>
        <w:rPr>
          <w:b/>
          <w:sz w:val="48"/>
          <w:szCs w:val="48"/>
        </w:rPr>
      </w:pPr>
    </w:p>
    <w:p w14:paraId="4F1D05F3" w14:textId="77777777" w:rsidR="00862CA3" w:rsidRDefault="00862CA3" w:rsidP="00862CA3">
      <w:pPr>
        <w:rPr>
          <w:b/>
          <w:sz w:val="48"/>
          <w:szCs w:val="48"/>
        </w:rPr>
      </w:pPr>
    </w:p>
    <w:p w14:paraId="277A16C4" w14:textId="77777777" w:rsidR="00862CA3" w:rsidRDefault="00862CA3" w:rsidP="00862CA3">
      <w:pPr>
        <w:rPr>
          <w:b/>
          <w:sz w:val="48"/>
          <w:szCs w:val="48"/>
        </w:rPr>
      </w:pPr>
    </w:p>
    <w:p w14:paraId="11C82EBA" w14:textId="77777777" w:rsidR="00862CA3" w:rsidRDefault="00862CA3" w:rsidP="00862CA3">
      <w:pPr>
        <w:rPr>
          <w:b/>
          <w:sz w:val="48"/>
          <w:szCs w:val="48"/>
        </w:rPr>
      </w:pPr>
    </w:p>
    <w:p w14:paraId="47B56106" w14:textId="77777777" w:rsidR="00862CA3" w:rsidRDefault="00862CA3" w:rsidP="00862CA3">
      <w:pPr>
        <w:rPr>
          <w:b/>
          <w:sz w:val="48"/>
          <w:szCs w:val="48"/>
        </w:rPr>
      </w:pPr>
    </w:p>
    <w:p w14:paraId="1457F9A6" w14:textId="77777777" w:rsidR="00862CA3" w:rsidRDefault="00862CA3" w:rsidP="00862CA3">
      <w:pPr>
        <w:rPr>
          <w:b/>
          <w:sz w:val="48"/>
          <w:szCs w:val="48"/>
        </w:rPr>
      </w:pPr>
    </w:p>
    <w:p w14:paraId="0E112050" w14:textId="77777777" w:rsidR="00862CA3" w:rsidRDefault="00862CA3" w:rsidP="00862CA3">
      <w:pPr>
        <w:rPr>
          <w:b/>
          <w:sz w:val="48"/>
          <w:szCs w:val="48"/>
        </w:rPr>
      </w:pPr>
    </w:p>
    <w:p w14:paraId="421149B8" w14:textId="77777777" w:rsidR="00862CA3" w:rsidRDefault="00862CA3" w:rsidP="00862CA3">
      <w:pPr>
        <w:rPr>
          <w:b/>
          <w:sz w:val="48"/>
          <w:szCs w:val="48"/>
        </w:rPr>
      </w:pPr>
    </w:p>
    <w:p w14:paraId="2C45FB93" w14:textId="77777777" w:rsidR="00862CA3" w:rsidRDefault="00862CA3" w:rsidP="00862CA3">
      <w:pPr>
        <w:rPr>
          <w:b/>
          <w:sz w:val="48"/>
          <w:szCs w:val="48"/>
        </w:rPr>
      </w:pPr>
    </w:p>
    <w:p w14:paraId="13D1072E" w14:textId="77777777" w:rsidR="00862CA3" w:rsidRDefault="00862CA3" w:rsidP="00862CA3">
      <w:pPr>
        <w:rPr>
          <w:b/>
          <w:sz w:val="48"/>
          <w:szCs w:val="48"/>
        </w:rPr>
      </w:pPr>
    </w:p>
    <w:p w14:paraId="550D1BD8" w14:textId="77777777" w:rsidR="00862CA3" w:rsidRDefault="00862CA3" w:rsidP="00862CA3">
      <w:pPr>
        <w:rPr>
          <w:b/>
          <w:sz w:val="48"/>
          <w:szCs w:val="48"/>
        </w:rPr>
      </w:pPr>
    </w:p>
    <w:p w14:paraId="72F206C8" w14:textId="77777777" w:rsidR="00862CA3" w:rsidRDefault="00862CA3" w:rsidP="00862CA3">
      <w:pPr>
        <w:rPr>
          <w:rFonts w:ascii="Arial" w:hAnsi="Arial" w:cs="Arial"/>
          <w:b/>
          <w:color w:val="464E54"/>
        </w:rPr>
      </w:pPr>
    </w:p>
    <w:p w14:paraId="4045B7BE" w14:textId="315D1E13" w:rsidR="00862CA3" w:rsidRDefault="005B5068" w:rsidP="00862CA3">
      <w:pPr>
        <w:jc w:val="center"/>
        <w:rPr>
          <w:rFonts w:ascii="Arial" w:hAnsi="Arial" w:cs="Arial"/>
          <w:b/>
          <w:color w:val="464E54"/>
        </w:rPr>
      </w:pPr>
      <w:r>
        <w:rPr>
          <w:rFonts w:ascii="Arial" w:hAnsi="Arial" w:cs="Arial"/>
          <w:b/>
          <w:color w:val="464E54"/>
        </w:rPr>
        <w:t>RudolphAcademy.com</w:t>
      </w:r>
    </w:p>
    <w:p w14:paraId="26802EB9" w14:textId="77777777" w:rsidR="005B5068" w:rsidRPr="00862CA3" w:rsidRDefault="005B5068" w:rsidP="00862CA3">
      <w:pPr>
        <w:jc w:val="center"/>
        <w:rPr>
          <w:b/>
          <w:sz w:val="48"/>
          <w:szCs w:val="48"/>
        </w:rPr>
      </w:pPr>
    </w:p>
    <w:sectPr w:rsidR="005B5068" w:rsidRPr="00862C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E8A"/>
    <w:multiLevelType w:val="hybridMultilevel"/>
    <w:tmpl w:val="9ACAD0E4"/>
    <w:lvl w:ilvl="0" w:tplc="02A25EFE">
      <w:start w:val="1783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450C0"/>
    <w:multiLevelType w:val="hybridMultilevel"/>
    <w:tmpl w:val="6BB2EB76"/>
    <w:lvl w:ilvl="0" w:tplc="E408A0BA">
      <w:start w:val="1803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C254CE"/>
    <w:multiLevelType w:val="hybridMultilevel"/>
    <w:tmpl w:val="4E1014AA"/>
    <w:lvl w:ilvl="0" w:tplc="AF9C884C">
      <w:start w:val="1783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EF4E39"/>
    <w:multiLevelType w:val="hybridMultilevel"/>
    <w:tmpl w:val="4ECC566E"/>
    <w:lvl w:ilvl="0" w:tplc="ECB0DCCE">
      <w:start w:val="1803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7344089">
    <w:abstractNumId w:val="2"/>
  </w:num>
  <w:num w:numId="2" w16cid:durableId="162624329">
    <w:abstractNumId w:val="0"/>
  </w:num>
  <w:num w:numId="3" w16cid:durableId="25762764">
    <w:abstractNumId w:val="1"/>
  </w:num>
  <w:num w:numId="4" w16cid:durableId="153112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A3"/>
    <w:rsid w:val="005B5068"/>
    <w:rsid w:val="00862CA3"/>
    <w:rsid w:val="00E0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21D9581"/>
  <w15:chartTrackingRefBased/>
  <w15:docId w15:val="{5606E9E7-CFE1-4C5B-B6BC-E12C059C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62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 Jefferson Study Facts</vt:lpstr>
    </vt:vector>
  </TitlesOfParts>
  <Company>Hawthorne School</Company>
  <LinksUpToDate>false</LinksUpToDate>
  <CharactersWithSpaces>1776</CharactersWithSpaces>
  <SharedDoc>false</SharedDoc>
  <HLinks>
    <vt:vector size="12" baseType="variant">
      <vt:variant>
        <vt:i4>983042</vt:i4>
      </vt:variant>
      <vt:variant>
        <vt:i4>3</vt:i4>
      </vt:variant>
      <vt:variant>
        <vt:i4>0</vt:i4>
      </vt:variant>
      <vt:variant>
        <vt:i4>5</vt:i4>
      </vt:variant>
      <vt:variant>
        <vt:lpwstr>http://www.united-states-presidents.com/</vt:lpwstr>
      </vt:variant>
      <vt:variant>
        <vt:lpwstr/>
      </vt:variant>
      <vt:variant>
        <vt:i4>983042</vt:i4>
      </vt:variant>
      <vt:variant>
        <vt:i4>0</vt:i4>
      </vt:variant>
      <vt:variant>
        <vt:i4>0</vt:i4>
      </vt:variant>
      <vt:variant>
        <vt:i4>5</vt:i4>
      </vt:variant>
      <vt:variant>
        <vt:lpwstr>http://www.united-states-presidents.com/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 Jefferson Study Facts</dc:title>
  <dc:subject/>
  <dc:creator>Christopher Rudolph</dc:creator>
  <cp:keywords/>
  <dc:description/>
  <cp:lastModifiedBy>chris rudolph</cp:lastModifiedBy>
  <cp:revision>2</cp:revision>
  <dcterms:created xsi:type="dcterms:W3CDTF">2023-09-25T18:47:00Z</dcterms:created>
  <dcterms:modified xsi:type="dcterms:W3CDTF">2023-09-25T18:47:00Z</dcterms:modified>
</cp:coreProperties>
</file>